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0702" w14:textId="77777777" w:rsidR="00CB270D" w:rsidRDefault="00CB270D">
      <w:pPr>
        <w:jc w:val="center"/>
        <w:rPr>
          <w:rFonts w:ascii="黑体" w:eastAsia="黑体" w:hAnsi="黑体"/>
          <w:b/>
          <w:sz w:val="32"/>
          <w:szCs w:val="28"/>
        </w:rPr>
      </w:pPr>
    </w:p>
    <w:p w14:paraId="560D8C53" w14:textId="77777777" w:rsidR="00CB270D" w:rsidRDefault="00CE1C34">
      <w:pPr>
        <w:jc w:val="center"/>
        <w:rPr>
          <w:rFonts w:ascii="方正小标宋简体" w:eastAsia="方正小标宋简体" w:hAnsi="黑体"/>
          <w:sz w:val="32"/>
          <w:szCs w:val="28"/>
        </w:rPr>
      </w:pPr>
      <w:r>
        <w:rPr>
          <w:rFonts w:ascii="方正小标宋简体" w:eastAsia="方正小标宋简体" w:hAnsi="黑体" w:hint="eastAsia"/>
          <w:sz w:val="44"/>
          <w:szCs w:val="28"/>
        </w:rPr>
        <w:t>关于所学专业与岗位所需专业相近的证明</w:t>
      </w:r>
    </w:p>
    <w:p w14:paraId="60CD399F" w14:textId="77777777" w:rsidR="00CB270D" w:rsidRDefault="00CB270D">
      <w:pPr>
        <w:jc w:val="center"/>
        <w:rPr>
          <w:rFonts w:ascii="黑体" w:eastAsia="黑体" w:hAnsi="黑体"/>
          <w:sz w:val="28"/>
          <w:szCs w:val="28"/>
        </w:rPr>
      </w:pPr>
    </w:p>
    <w:p w14:paraId="3C287110" w14:textId="77777777" w:rsidR="00CB270D" w:rsidRDefault="00CE1C34">
      <w:pPr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</w:t>
      </w:r>
      <w:r>
        <w:rPr>
          <w:rFonts w:ascii="仿宋_GB2312" w:eastAsia="仿宋_GB2312" w:hAnsi="宋体" w:hint="eastAsia"/>
          <w:sz w:val="32"/>
          <w:szCs w:val="28"/>
        </w:rPr>
        <w:t>广州医科大学人事处：</w:t>
      </w:r>
    </w:p>
    <w:p w14:paraId="768646A7" w14:textId="61BF8004" w:rsidR="00CB270D" w:rsidRDefault="00CE1C34">
      <w:pPr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  <w:u w:val="single"/>
        </w:rPr>
        <w:t>（考生姓名）</w:t>
      </w:r>
      <w:r>
        <w:rPr>
          <w:rFonts w:ascii="仿宋_GB2312" w:eastAsia="仿宋_GB2312" w:hAnsi="宋体" w:hint="eastAsia"/>
          <w:sz w:val="32"/>
          <w:szCs w:val="28"/>
        </w:rPr>
        <w:t>为我校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28"/>
        </w:rPr>
        <w:t>学院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28"/>
        </w:rPr>
        <w:t>届毕业生，所读专业为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  <w:u w:val="single"/>
        </w:rPr>
        <w:t>（所读专业名称）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，在《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广东省考试录用公务员报考专业参考目录》（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cs="宋体"/>
          <w:kern w:val="0"/>
          <w:sz w:val="32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>（岗位需求专业名称）</w:t>
      </w:r>
      <w:r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基本一致，属于相近专业。</w:t>
      </w:r>
    </w:p>
    <w:p w14:paraId="18517EB0" w14:textId="77777777" w:rsidR="00CB270D" w:rsidRDefault="00CE1C34">
      <w:pPr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特此证明。</w:t>
      </w:r>
    </w:p>
    <w:p w14:paraId="0975EFE5" w14:textId="77777777" w:rsidR="00CB270D" w:rsidRDefault="00CB270D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14:paraId="0C80E263" w14:textId="77777777" w:rsidR="00CB270D" w:rsidRDefault="00CB270D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14:paraId="47799A4D" w14:textId="77777777" w:rsidR="00CB270D" w:rsidRDefault="00CB270D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14:paraId="1F214781" w14:textId="77777777" w:rsidR="00CB270D" w:rsidRDefault="00CE1C34">
      <w:pPr>
        <w:ind w:firstLineChars="300" w:firstLine="960"/>
        <w:rPr>
          <w:rFonts w:ascii="仿宋_GB2312" w:eastAsia="仿宋_GB2312" w:hAnsiTheme="minor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</w:t>
      </w:r>
      <w:r>
        <w:rPr>
          <w:rFonts w:ascii="仿宋_GB2312" w:eastAsia="仿宋_GB2312" w:hAnsiTheme="minorEastAsia" w:hint="eastAsia"/>
          <w:sz w:val="32"/>
          <w:szCs w:val="28"/>
        </w:rPr>
        <w:t xml:space="preserve">   </w:t>
      </w:r>
      <w:r>
        <w:rPr>
          <w:rFonts w:ascii="仿宋_GB2312" w:eastAsia="仿宋_GB2312" w:hAnsiTheme="minorEastAsia" w:hint="eastAsia"/>
          <w:sz w:val="32"/>
          <w:szCs w:val="28"/>
        </w:rPr>
        <w:t>就读学校</w:t>
      </w:r>
      <w:r>
        <w:rPr>
          <w:rFonts w:ascii="仿宋_GB2312" w:eastAsia="仿宋_GB2312" w:hAnsiTheme="minorEastAsia" w:hint="eastAsia"/>
          <w:sz w:val="32"/>
          <w:szCs w:val="28"/>
        </w:rPr>
        <w:t>/</w:t>
      </w:r>
      <w:r>
        <w:rPr>
          <w:rFonts w:ascii="仿宋_GB2312" w:eastAsia="仿宋_GB2312" w:hAnsiTheme="minorEastAsia" w:hint="eastAsia"/>
          <w:sz w:val="32"/>
          <w:szCs w:val="28"/>
        </w:rPr>
        <w:t>学院（盖章）</w:t>
      </w:r>
    </w:p>
    <w:p w14:paraId="5AC0D6EF" w14:textId="77777777" w:rsidR="00CB270D" w:rsidRDefault="00CE1C34">
      <w:pPr>
        <w:ind w:firstLineChars="300" w:firstLine="960"/>
        <w:rPr>
          <w:rFonts w:ascii="仿宋_GB2312" w:eastAsia="仿宋_GB2312" w:hAnsiTheme="minorEastAsia"/>
          <w:sz w:val="32"/>
          <w:szCs w:val="28"/>
        </w:rPr>
      </w:pPr>
      <w:r>
        <w:rPr>
          <w:rFonts w:ascii="仿宋_GB2312" w:eastAsia="仿宋_GB2312" w:hAnsiTheme="minorEastAsia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Theme="minorEastAsia" w:hint="eastAsia"/>
          <w:sz w:val="32"/>
          <w:szCs w:val="28"/>
        </w:rPr>
        <w:t>日期：</w:t>
      </w:r>
    </w:p>
    <w:p w14:paraId="33027C12" w14:textId="77777777" w:rsidR="00CB270D" w:rsidRDefault="00CB270D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14:paraId="015E91F0" w14:textId="77777777" w:rsidR="00CB270D" w:rsidRDefault="00CB270D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14:paraId="24115E09" w14:textId="77777777" w:rsidR="00CB270D" w:rsidRDefault="00CE1C34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备注：括弧内含文字为填写内容提示，填写真实信息后无须保留括弧及内含文字。</w:t>
      </w:r>
    </w:p>
    <w:sectPr w:rsidR="00CB2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178F"/>
  <w15:docId w15:val="{4CECDF15-3916-4F20-B289-698D3F2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245</Characters>
  <Application>Microsoft Office Word</Application>
  <DocSecurity>0</DocSecurity>
  <Lines>2</Lines>
  <Paragraphs>1</Paragraphs>
  <ScaleCrop>false</ScaleCrop>
  <Company>广州新维思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郑 颖</cp:lastModifiedBy>
  <cp:revision>16</cp:revision>
  <dcterms:created xsi:type="dcterms:W3CDTF">2015-12-04T07:02:00Z</dcterms:created>
  <dcterms:modified xsi:type="dcterms:W3CDTF">2022-03-20T16:16:00Z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66FBFF3075144BC68B9FFA132A2F57FC</vt:lpwstr>
  </property>
</Properties>
</file>