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08C2">
      <w:pPr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双反牵引骨折复位器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需求清单</w:t>
      </w:r>
    </w:p>
    <w:p w14:paraId="356C94C2">
      <w:pPr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</w:p>
    <w:tbl>
      <w:tblPr>
        <w:tblStyle w:val="2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4"/>
      </w:tblGrid>
      <w:tr w14:paraId="1121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center"/>
          </w:tcPr>
          <w:p w14:paraId="55B39127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、骨科保护支具</w:t>
            </w:r>
          </w:p>
        </w:tc>
      </w:tr>
      <w:tr w14:paraId="26D1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199A3E87">
            <w:pPr>
              <w:spacing w:line="4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、长度420mm，宽度300mm，展开高度260mm，折叠高度＜100mm，方便消毒、安装、使用</w:t>
            </w:r>
          </w:p>
        </w:tc>
      </w:tr>
      <w:tr w14:paraId="4688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2DD9CDAD">
            <w:pPr>
              <w:spacing w:line="4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 连接套可与医用外固定支具连接，可根据手术需求调节方向</w:t>
            </w:r>
          </w:p>
        </w:tc>
      </w:tr>
      <w:tr w14:paraId="625E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66BCA6A8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b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、医用外固定支具</w:t>
            </w:r>
          </w:p>
        </w:tc>
      </w:tr>
      <w:tr w14:paraId="4A55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7506905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、外圆25mm，最大跨度≥700mm，可透X光</w:t>
            </w:r>
          </w:p>
        </w:tc>
      </w:tr>
      <w:tr w14:paraId="3D10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4FEBCB54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、配置固定销不锈钢数量1个,高分子材料数量2个,高分子材料可透光</w:t>
            </w:r>
          </w:p>
        </w:tc>
      </w:tr>
      <w:tr w14:paraId="630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1E82490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、配置锁紧钉2个</w:t>
            </w:r>
          </w:p>
        </w:tc>
      </w:tr>
      <w:tr w14:paraId="6C7E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252B4DC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c、可调式固定支具</w:t>
            </w:r>
          </w:p>
        </w:tc>
      </w:tr>
      <w:tr w14:paraId="03C6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4BC58F9D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、张口可调，最大张口尺寸≥200mm，最小张口尺寸≤195mm</w:t>
            </w:r>
          </w:p>
        </w:tc>
      </w:tr>
      <w:tr w14:paraId="66B0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3E747D9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2、配置通用型、专用型数量各一个</w:t>
            </w:r>
          </w:p>
        </w:tc>
      </w:tr>
      <w:tr w14:paraId="4F2F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69CE57D7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d、其他</w:t>
            </w:r>
          </w:p>
        </w:tc>
      </w:tr>
      <w:tr w14:paraId="6025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24" w:type="dxa"/>
            <w:noWrap w:val="0"/>
            <w:vAlign w:val="top"/>
          </w:tcPr>
          <w:p w14:paraId="2B77E17D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1、M6</w:t>
            </w:r>
            <w:r>
              <w:rPr>
                <w:rFonts w:hint="eastAsia"/>
                <w:bCs/>
                <w:szCs w:val="21"/>
              </w:rPr>
              <w:t>骨把持器</w:t>
            </w:r>
            <w:r>
              <w:rPr>
                <w:rFonts w:hint="eastAsia" w:ascii="宋体" w:hAnsi="宋体" w:cs="宋体"/>
                <w:sz w:val="24"/>
                <w:szCs w:val="24"/>
              </w:rPr>
              <w:t>，长度320mm，数量2个</w:t>
            </w:r>
          </w:p>
        </w:tc>
      </w:tr>
      <w:tr w14:paraId="48AD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24" w:type="dxa"/>
            <w:noWrap w:val="0"/>
            <w:vAlign w:val="top"/>
          </w:tcPr>
          <w:p w14:paraId="3A5887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2、肢体固定器，分为单孔双孔两种（I型、II型），数量各1个，长度240mm</w:t>
            </w:r>
          </w:p>
        </w:tc>
      </w:tr>
      <w:tr w14:paraId="52C0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1E34122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3、SW5mm扳手1个</w:t>
            </w:r>
          </w:p>
        </w:tc>
      </w:tr>
      <w:tr w14:paraId="185F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03341FF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4、2.5mm</w:t>
            </w:r>
            <w:r>
              <w:rPr>
                <w:rFonts w:hint="eastAsia"/>
                <w:bCs/>
                <w:szCs w:val="21"/>
              </w:rPr>
              <w:t>骨牵引针</w:t>
            </w:r>
            <w:r>
              <w:rPr>
                <w:rFonts w:hint="eastAsia" w:ascii="宋体" w:hAnsi="宋体" w:cs="宋体"/>
                <w:sz w:val="24"/>
                <w:szCs w:val="24"/>
              </w:rPr>
              <w:t>，长度450mm2个</w:t>
            </w:r>
          </w:p>
        </w:tc>
      </w:tr>
      <w:tr w14:paraId="7336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6F677D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5、3.0mm</w:t>
            </w:r>
            <w:r>
              <w:rPr>
                <w:rFonts w:hint="eastAsia"/>
                <w:bCs/>
                <w:szCs w:val="21"/>
              </w:rPr>
              <w:t>骨牵引针</w:t>
            </w:r>
            <w:r>
              <w:rPr>
                <w:rFonts w:hint="eastAsia" w:ascii="宋体" w:hAnsi="宋体" w:cs="宋体"/>
                <w:sz w:val="24"/>
                <w:szCs w:val="24"/>
              </w:rPr>
              <w:t>，长度350mm2个</w:t>
            </w:r>
          </w:p>
        </w:tc>
      </w:tr>
      <w:tr w14:paraId="58C9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4A0621A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6、5mm扳手1个</w:t>
            </w:r>
          </w:p>
        </w:tc>
      </w:tr>
      <w:tr w14:paraId="5F9C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6125211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7、72mm快换手柄，1个</w:t>
            </w:r>
          </w:p>
        </w:tc>
      </w:tr>
      <w:tr w14:paraId="6A3A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5F4267B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8、肢体固定器5.0mm，长度35mm2个</w:t>
            </w:r>
          </w:p>
        </w:tc>
      </w:tr>
      <w:tr w14:paraId="4E71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31D99E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9、挂钩1个</w:t>
            </w:r>
          </w:p>
        </w:tc>
      </w:tr>
      <w:tr w14:paraId="1368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02030933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10、SW3.5起子1个</w:t>
            </w:r>
          </w:p>
        </w:tc>
      </w:tr>
      <w:tr w14:paraId="26AF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7432807A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11、T型扳手1个</w:t>
            </w:r>
          </w:p>
        </w:tc>
      </w:tr>
      <w:tr w14:paraId="08FC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24" w:type="dxa"/>
            <w:noWrap w:val="0"/>
            <w:vAlign w:val="top"/>
          </w:tcPr>
          <w:p w14:paraId="7DAA4D73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12、棘轮扳手32mm</w:t>
            </w:r>
          </w:p>
        </w:tc>
      </w:tr>
    </w:tbl>
    <w:p w14:paraId="5A7BD0EE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66314D37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44BCA29F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25A8E9A5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4268C64B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7FA8F3CC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75415E57">
      <w:pPr>
        <w:jc w:val="center"/>
        <w:rPr>
          <w:rFonts w:hint="eastAsia" w:ascii="楷体_GB2312" w:eastAsia="楷体_GB2312"/>
          <w:b/>
          <w:sz w:val="44"/>
          <w:szCs w:val="44"/>
        </w:rPr>
      </w:pPr>
      <w:bookmarkStart w:id="0" w:name="_GoBack"/>
      <w:bookmarkEnd w:id="0"/>
    </w:p>
    <w:p w14:paraId="2F2EE75B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双反牵引骨折复位器</w:t>
      </w:r>
    </w:p>
    <w:tbl>
      <w:tblPr>
        <w:tblStyle w:val="2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783"/>
        <w:gridCol w:w="2362"/>
        <w:gridCol w:w="1138"/>
        <w:gridCol w:w="1867"/>
      </w:tblGrid>
      <w:tr w14:paraId="2016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6E69A9B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2783" w:type="dxa"/>
            <w:noWrap w:val="0"/>
            <w:vAlign w:val="center"/>
          </w:tcPr>
          <w:p w14:paraId="602BA3F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  称</w:t>
            </w:r>
          </w:p>
        </w:tc>
        <w:tc>
          <w:tcPr>
            <w:tcW w:w="2362" w:type="dxa"/>
            <w:noWrap w:val="0"/>
            <w:vAlign w:val="center"/>
          </w:tcPr>
          <w:p w14:paraId="599D519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型号规格</w:t>
            </w:r>
          </w:p>
        </w:tc>
        <w:tc>
          <w:tcPr>
            <w:tcW w:w="1138" w:type="dxa"/>
            <w:noWrap w:val="0"/>
            <w:vAlign w:val="center"/>
          </w:tcPr>
          <w:p w14:paraId="7CCE19EC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</w:t>
            </w:r>
          </w:p>
        </w:tc>
        <w:tc>
          <w:tcPr>
            <w:tcW w:w="1867" w:type="dxa"/>
            <w:noWrap w:val="0"/>
            <w:vAlign w:val="center"/>
          </w:tcPr>
          <w:p w14:paraId="3B0B0CD4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</w:tr>
      <w:tr w14:paraId="7FEE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69B0B31D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783" w:type="dxa"/>
            <w:noWrap w:val="0"/>
            <w:vAlign w:val="center"/>
          </w:tcPr>
          <w:p w14:paraId="6F07B97A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骨科保护支具</w:t>
            </w:r>
          </w:p>
        </w:tc>
        <w:tc>
          <w:tcPr>
            <w:tcW w:w="2362" w:type="dxa"/>
            <w:noWrap w:val="0"/>
            <w:vAlign w:val="center"/>
          </w:tcPr>
          <w:p w14:paraId="525D6492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8FB793B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265CD8F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63F1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67A4667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783" w:type="dxa"/>
            <w:noWrap w:val="0"/>
            <w:vAlign w:val="center"/>
          </w:tcPr>
          <w:p w14:paraId="7501BC63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医用外固定支具</w:t>
            </w:r>
          </w:p>
        </w:tc>
        <w:tc>
          <w:tcPr>
            <w:tcW w:w="2362" w:type="dxa"/>
            <w:noWrap w:val="0"/>
            <w:vAlign w:val="center"/>
          </w:tcPr>
          <w:p w14:paraId="5F090A24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Φ25</w:t>
            </w:r>
          </w:p>
        </w:tc>
        <w:tc>
          <w:tcPr>
            <w:tcW w:w="1138" w:type="dxa"/>
            <w:noWrap w:val="0"/>
            <w:vAlign w:val="center"/>
          </w:tcPr>
          <w:p w14:paraId="5C248394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149A529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7AD8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2D9D8E3E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783" w:type="dxa"/>
            <w:noWrap w:val="0"/>
            <w:vAlign w:val="center"/>
          </w:tcPr>
          <w:p w14:paraId="38588C3B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可调式牵开器</w:t>
            </w:r>
          </w:p>
        </w:tc>
        <w:tc>
          <w:tcPr>
            <w:tcW w:w="2362" w:type="dxa"/>
            <w:noWrap w:val="0"/>
            <w:vAlign w:val="center"/>
          </w:tcPr>
          <w:p w14:paraId="7A3827C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I型</w:t>
            </w:r>
          </w:p>
        </w:tc>
        <w:tc>
          <w:tcPr>
            <w:tcW w:w="1138" w:type="dxa"/>
            <w:noWrap w:val="0"/>
            <w:vAlign w:val="center"/>
          </w:tcPr>
          <w:p w14:paraId="5D475693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59EE565B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08B9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1B192190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783" w:type="dxa"/>
            <w:noWrap w:val="0"/>
            <w:vAlign w:val="center"/>
          </w:tcPr>
          <w:p w14:paraId="2B36EE7A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可调式牵开器</w:t>
            </w:r>
          </w:p>
        </w:tc>
        <w:tc>
          <w:tcPr>
            <w:tcW w:w="2362" w:type="dxa"/>
            <w:noWrap w:val="0"/>
            <w:vAlign w:val="center"/>
          </w:tcPr>
          <w:p w14:paraId="616B3D07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II型</w:t>
            </w:r>
          </w:p>
        </w:tc>
        <w:tc>
          <w:tcPr>
            <w:tcW w:w="1138" w:type="dxa"/>
            <w:noWrap w:val="0"/>
            <w:vAlign w:val="center"/>
          </w:tcPr>
          <w:p w14:paraId="05F37650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4E185CDE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74DE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5E976CFB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783" w:type="dxa"/>
            <w:noWrap w:val="0"/>
            <w:vAlign w:val="center"/>
          </w:tcPr>
          <w:p w14:paraId="15E8694C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扳手</w:t>
            </w:r>
          </w:p>
        </w:tc>
        <w:tc>
          <w:tcPr>
            <w:tcW w:w="2362" w:type="dxa"/>
            <w:noWrap w:val="0"/>
            <w:vAlign w:val="center"/>
          </w:tcPr>
          <w:p w14:paraId="01C80D48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98BB0E0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11980A43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T型扳手</w:t>
            </w:r>
          </w:p>
        </w:tc>
      </w:tr>
      <w:tr w14:paraId="16D7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34FE2E45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783" w:type="dxa"/>
            <w:noWrap w:val="0"/>
            <w:vAlign w:val="center"/>
          </w:tcPr>
          <w:p w14:paraId="513F260D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扳手</w:t>
            </w:r>
          </w:p>
        </w:tc>
        <w:tc>
          <w:tcPr>
            <w:tcW w:w="2362" w:type="dxa"/>
            <w:noWrap w:val="0"/>
            <w:vAlign w:val="center"/>
          </w:tcPr>
          <w:p w14:paraId="7B8C88F8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90E6F1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06CB810B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棘轮扳手</w:t>
            </w:r>
          </w:p>
        </w:tc>
      </w:tr>
      <w:tr w14:paraId="3C65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54B34E48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783" w:type="dxa"/>
            <w:noWrap w:val="0"/>
            <w:vAlign w:val="center"/>
          </w:tcPr>
          <w:p w14:paraId="32003071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骨折固定夹</w:t>
            </w:r>
          </w:p>
        </w:tc>
        <w:tc>
          <w:tcPr>
            <w:tcW w:w="2362" w:type="dxa"/>
            <w:noWrap w:val="0"/>
            <w:vAlign w:val="center"/>
          </w:tcPr>
          <w:p w14:paraId="0B5EE116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I型</w:t>
            </w:r>
          </w:p>
        </w:tc>
        <w:tc>
          <w:tcPr>
            <w:tcW w:w="1138" w:type="dxa"/>
            <w:noWrap w:val="0"/>
            <w:vAlign w:val="center"/>
          </w:tcPr>
          <w:p w14:paraId="209B81F3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28ABDA58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单孔</w:t>
            </w:r>
          </w:p>
        </w:tc>
      </w:tr>
      <w:tr w14:paraId="3EA8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0D316CC2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2783" w:type="dxa"/>
            <w:noWrap w:val="0"/>
            <w:vAlign w:val="center"/>
          </w:tcPr>
          <w:p w14:paraId="45DCEDDA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骨折固定夹</w:t>
            </w:r>
          </w:p>
        </w:tc>
        <w:tc>
          <w:tcPr>
            <w:tcW w:w="2362" w:type="dxa"/>
            <w:noWrap w:val="0"/>
            <w:vAlign w:val="center"/>
          </w:tcPr>
          <w:p w14:paraId="6600972E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II型</w:t>
            </w:r>
          </w:p>
        </w:tc>
        <w:tc>
          <w:tcPr>
            <w:tcW w:w="1138" w:type="dxa"/>
            <w:noWrap w:val="0"/>
            <w:vAlign w:val="center"/>
          </w:tcPr>
          <w:p w14:paraId="6BDF5FD8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7D19AFB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双孔</w:t>
            </w:r>
          </w:p>
        </w:tc>
      </w:tr>
      <w:tr w14:paraId="58B8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10ECD449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2783" w:type="dxa"/>
            <w:noWrap w:val="0"/>
            <w:vAlign w:val="center"/>
          </w:tcPr>
          <w:p w14:paraId="6FE07FC4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骨把持器</w:t>
            </w:r>
          </w:p>
        </w:tc>
        <w:tc>
          <w:tcPr>
            <w:tcW w:w="2362" w:type="dxa"/>
            <w:noWrap w:val="0"/>
            <w:vAlign w:val="center"/>
          </w:tcPr>
          <w:p w14:paraId="4C2D6962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M6×320</w:t>
            </w:r>
          </w:p>
        </w:tc>
        <w:tc>
          <w:tcPr>
            <w:tcW w:w="1138" w:type="dxa"/>
            <w:noWrap w:val="0"/>
            <w:vAlign w:val="center"/>
          </w:tcPr>
          <w:p w14:paraId="54C8F045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867" w:type="dxa"/>
            <w:noWrap w:val="0"/>
            <w:vAlign w:val="center"/>
          </w:tcPr>
          <w:p w14:paraId="75FFA6C3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长螺钉装配</w:t>
            </w:r>
          </w:p>
        </w:tc>
      </w:tr>
      <w:tr w14:paraId="60E8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7BAAD527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2783" w:type="dxa"/>
            <w:noWrap w:val="0"/>
            <w:vAlign w:val="center"/>
          </w:tcPr>
          <w:p w14:paraId="4AA498E6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肢体固定器</w:t>
            </w:r>
          </w:p>
        </w:tc>
        <w:tc>
          <w:tcPr>
            <w:tcW w:w="2362" w:type="dxa"/>
            <w:noWrap w:val="0"/>
            <w:vAlign w:val="center"/>
          </w:tcPr>
          <w:p w14:paraId="0B830888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5.0×35</w:t>
            </w:r>
          </w:p>
        </w:tc>
        <w:tc>
          <w:tcPr>
            <w:tcW w:w="1138" w:type="dxa"/>
            <w:noWrap w:val="0"/>
            <w:vAlign w:val="center"/>
          </w:tcPr>
          <w:p w14:paraId="7FA5AC69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867" w:type="dxa"/>
            <w:noWrap w:val="0"/>
            <w:vAlign w:val="center"/>
          </w:tcPr>
          <w:p w14:paraId="1A29F17B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螺钉</w:t>
            </w:r>
          </w:p>
        </w:tc>
      </w:tr>
      <w:tr w14:paraId="5FDE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383C8266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</w:t>
            </w:r>
          </w:p>
        </w:tc>
        <w:tc>
          <w:tcPr>
            <w:tcW w:w="2783" w:type="dxa"/>
            <w:noWrap w:val="0"/>
            <w:vAlign w:val="center"/>
          </w:tcPr>
          <w:p w14:paraId="6FC02D66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扳手</w:t>
            </w:r>
          </w:p>
        </w:tc>
        <w:tc>
          <w:tcPr>
            <w:tcW w:w="2362" w:type="dxa"/>
            <w:noWrap w:val="0"/>
            <w:vAlign w:val="center"/>
          </w:tcPr>
          <w:p w14:paraId="4991EBB4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Φ5</w:t>
            </w:r>
          </w:p>
        </w:tc>
        <w:tc>
          <w:tcPr>
            <w:tcW w:w="1138" w:type="dxa"/>
            <w:noWrap w:val="0"/>
            <w:vAlign w:val="center"/>
          </w:tcPr>
          <w:p w14:paraId="0CBC19E6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3E000B49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0FF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55FB36A9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</w:t>
            </w:r>
          </w:p>
        </w:tc>
        <w:tc>
          <w:tcPr>
            <w:tcW w:w="2783" w:type="dxa"/>
            <w:noWrap w:val="0"/>
            <w:vAlign w:val="center"/>
          </w:tcPr>
          <w:p w14:paraId="469A4FD4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骨牵引针</w:t>
            </w:r>
          </w:p>
        </w:tc>
        <w:tc>
          <w:tcPr>
            <w:tcW w:w="2362" w:type="dxa"/>
            <w:noWrap w:val="0"/>
            <w:vAlign w:val="center"/>
          </w:tcPr>
          <w:p w14:paraId="6A0C9F5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2.5×450</w:t>
            </w:r>
          </w:p>
        </w:tc>
        <w:tc>
          <w:tcPr>
            <w:tcW w:w="1138" w:type="dxa"/>
            <w:noWrap w:val="0"/>
            <w:vAlign w:val="center"/>
          </w:tcPr>
          <w:p w14:paraId="3B7907A3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867" w:type="dxa"/>
            <w:noWrap w:val="0"/>
            <w:vAlign w:val="center"/>
          </w:tcPr>
          <w:p w14:paraId="35C4B4BE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3F0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2B85C2DC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</w:t>
            </w:r>
          </w:p>
        </w:tc>
        <w:tc>
          <w:tcPr>
            <w:tcW w:w="2783" w:type="dxa"/>
            <w:noWrap w:val="0"/>
            <w:vAlign w:val="center"/>
          </w:tcPr>
          <w:p w14:paraId="4D45E01E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骨牵引针</w:t>
            </w:r>
          </w:p>
        </w:tc>
        <w:tc>
          <w:tcPr>
            <w:tcW w:w="2362" w:type="dxa"/>
            <w:noWrap w:val="0"/>
            <w:vAlign w:val="center"/>
          </w:tcPr>
          <w:p w14:paraId="61940A6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3.0×350</w:t>
            </w:r>
          </w:p>
        </w:tc>
        <w:tc>
          <w:tcPr>
            <w:tcW w:w="1138" w:type="dxa"/>
            <w:noWrap w:val="0"/>
            <w:vAlign w:val="center"/>
          </w:tcPr>
          <w:p w14:paraId="2033FBFC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867" w:type="dxa"/>
            <w:noWrap w:val="0"/>
            <w:vAlign w:val="center"/>
          </w:tcPr>
          <w:p w14:paraId="06D8B521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14FE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04C04D4B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14</w:t>
            </w:r>
          </w:p>
        </w:tc>
        <w:tc>
          <w:tcPr>
            <w:tcW w:w="2783" w:type="dxa"/>
            <w:noWrap w:val="0"/>
            <w:vAlign w:val="center"/>
          </w:tcPr>
          <w:p w14:paraId="1943D496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挂钩</w:t>
            </w:r>
          </w:p>
        </w:tc>
        <w:tc>
          <w:tcPr>
            <w:tcW w:w="2362" w:type="dxa"/>
            <w:noWrap w:val="0"/>
            <w:vAlign w:val="center"/>
          </w:tcPr>
          <w:p w14:paraId="717C1180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1BC14DB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7CB7BFCD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D87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1EC11DB2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2783" w:type="dxa"/>
            <w:noWrap w:val="0"/>
            <w:vAlign w:val="center"/>
          </w:tcPr>
          <w:p w14:paraId="57AC5150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起子</w:t>
            </w:r>
          </w:p>
        </w:tc>
        <w:tc>
          <w:tcPr>
            <w:tcW w:w="2362" w:type="dxa"/>
            <w:noWrap w:val="0"/>
            <w:vAlign w:val="center"/>
          </w:tcPr>
          <w:p w14:paraId="366ACFA4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SW5</w:t>
            </w:r>
          </w:p>
        </w:tc>
        <w:tc>
          <w:tcPr>
            <w:tcW w:w="1138" w:type="dxa"/>
            <w:noWrap w:val="0"/>
            <w:vAlign w:val="center"/>
          </w:tcPr>
          <w:p w14:paraId="3ECD3B20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478AA02A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3A2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078888C2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16</w:t>
            </w:r>
          </w:p>
        </w:tc>
        <w:tc>
          <w:tcPr>
            <w:tcW w:w="2783" w:type="dxa"/>
            <w:noWrap w:val="0"/>
            <w:vAlign w:val="center"/>
          </w:tcPr>
          <w:p w14:paraId="2FFCB27C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起子</w:t>
            </w:r>
          </w:p>
        </w:tc>
        <w:tc>
          <w:tcPr>
            <w:tcW w:w="2362" w:type="dxa"/>
            <w:noWrap w:val="0"/>
            <w:vAlign w:val="center"/>
          </w:tcPr>
          <w:p w14:paraId="42B0E3A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SW3.5</w:t>
            </w:r>
          </w:p>
        </w:tc>
        <w:tc>
          <w:tcPr>
            <w:tcW w:w="1138" w:type="dxa"/>
            <w:noWrap w:val="0"/>
            <w:vAlign w:val="center"/>
          </w:tcPr>
          <w:p w14:paraId="4E43234D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40EA4F29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45D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3CA4218E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17</w:t>
            </w:r>
          </w:p>
        </w:tc>
        <w:tc>
          <w:tcPr>
            <w:tcW w:w="2783" w:type="dxa"/>
            <w:noWrap w:val="0"/>
            <w:vAlign w:val="center"/>
          </w:tcPr>
          <w:p w14:paraId="319F693F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快装手柄</w:t>
            </w:r>
          </w:p>
        </w:tc>
        <w:tc>
          <w:tcPr>
            <w:tcW w:w="2362" w:type="dxa"/>
            <w:noWrap w:val="0"/>
            <w:vAlign w:val="center"/>
          </w:tcPr>
          <w:p w14:paraId="590697A5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72</w:t>
            </w:r>
          </w:p>
        </w:tc>
        <w:tc>
          <w:tcPr>
            <w:tcW w:w="1138" w:type="dxa"/>
            <w:noWrap w:val="0"/>
            <w:vAlign w:val="center"/>
          </w:tcPr>
          <w:p w14:paraId="6429E6F1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3CA9FCB7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5DD4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5" w:type="dxa"/>
            <w:noWrap w:val="0"/>
            <w:vAlign w:val="center"/>
          </w:tcPr>
          <w:p w14:paraId="24A4776D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18</w:t>
            </w:r>
          </w:p>
        </w:tc>
        <w:tc>
          <w:tcPr>
            <w:tcW w:w="2783" w:type="dxa"/>
            <w:noWrap w:val="0"/>
            <w:vAlign w:val="center"/>
          </w:tcPr>
          <w:p w14:paraId="697EE5E2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工具盒</w:t>
            </w:r>
          </w:p>
        </w:tc>
        <w:tc>
          <w:tcPr>
            <w:tcW w:w="2362" w:type="dxa"/>
            <w:noWrap w:val="0"/>
            <w:vAlign w:val="center"/>
          </w:tcPr>
          <w:p w14:paraId="2A34BF50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9337F84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7" w:type="dxa"/>
            <w:noWrap w:val="0"/>
            <w:vAlign w:val="center"/>
          </w:tcPr>
          <w:p w14:paraId="42DFE70A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1E82313A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67696832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5C25A77B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7823CB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70EC2"/>
    <w:rsid w:val="12F7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2025-08-29T06:48:00Z</dcterms:created>
  <dc:creator>俊汕</dc:creator>
  <cp:lastModifiedBy>俊汕</cp:lastModifiedBy>
  <dcterms:modified xsi:type="dcterms:W3CDTF">2025-08-29T06:50:54Z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65FD75AEDB864592A78C93C1AF7DD920_11</vt:lpwstr>
  </property>
  <property fmtid="{D5CDD505-2E9C-101B-9397-08002B2CF9AE}" pid="4" name="KSOTemplateDocerSaveRecord">
    <vt:lpwstr>eyJoZGlkIjoiMWIyNmRhNjk1NTMxODYyNGVkZTEwYmJhYTlkMTMyY2EiLCJ1c2VySWQiOiIyNjAwODY1NDMifQ==</vt:lpwstr>
  </property>
</Properties>
</file>